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5" Type="http://schemas.microsoft.com/office/2020/02/relationships/classificationlabels" Target="docMetadata/LabelInfo.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2A446006" w14:textId="77777777" w:rsidR="009C721B" w:rsidRDefault="00876C7A">
      <w:pPr>
        <w:jc w:val="center"/>
      </w:pPr>
      <w:r>
        <w:rPr>
          <w:noProof/>
        </w:rPr>
        <w:drawing>
          <wp:inline distT="0" distB="0" distL="0" distR="0" wp14:anchorId="164325B9" wp14:editId="290AF5D0">
            <wp:extent cx="3000662" cy="936714"/>
            <wp:effectExtent l="0" t="0" r="0" b="0"/>
            <wp:docPr id="1" name="image01.png"/>
            <wp:cNvGraphicFramePr/>
            <a:graphic xmlns:a="http://schemas.openxmlformats.org/drawingml/2006/main">
              <a:graphicData uri="http://schemas.openxmlformats.org/drawingml/2006/picture">
                <pic:pic xmlns:pic="http://schemas.openxmlformats.org/drawingml/2006/picture">
                  <pic:nvPicPr>
                    <pic:cNvPr id="0" name="image01.png"/>
                    <pic:cNvPicPr preferRelativeResize="0"/>
                  </pic:nvPicPr>
                  <pic:blipFill>
                    <a:blip r:embed="rId7"/>
                    <a:srcRect/>
                    <a:stretch>
                      <a:fillRect/>
                    </a:stretch>
                  </pic:blipFill>
                  <pic:spPr>
                    <a:xfrm>
                      <a:off x="0" y="0"/>
                      <a:ext cx="3000662" cy="936714"/>
                    </a:xfrm>
                    <a:prstGeom prst="rect">
                      <a:avLst/>
                    </a:prstGeom>
                    <a:ln/>
                  </pic:spPr>
                </pic:pic>
              </a:graphicData>
            </a:graphic>
          </wp:inline>
        </w:drawing>
      </w:r>
    </w:p>
    <w:p w14:paraId="1C248BA4" w14:textId="77777777" w:rsidR="009C721B" w:rsidRDefault="00876C7A">
      <w:pPr>
        <w:pStyle w:val="Title"/>
        <w:spacing w:after="0"/>
        <w:contextualSpacing w:val="0"/>
        <w:jc w:val="center"/>
      </w:pPr>
      <w:r>
        <w:rPr>
          <w:rFonts w:ascii="Cambria" w:eastAsia="Cambria" w:hAnsi="Cambria" w:cs="Cambria"/>
          <w:sz w:val="40"/>
          <w:szCs w:val="40"/>
        </w:rPr>
        <w:t>Letter of Agreement</w:t>
      </w:r>
    </w:p>
    <w:p w14:paraId="410DD4AA" w14:textId="77777777" w:rsidR="009C721B" w:rsidRDefault="00876C7A">
      <w:pPr>
        <w:pStyle w:val="Title"/>
        <w:spacing w:after="0"/>
        <w:contextualSpacing w:val="0"/>
        <w:jc w:val="center"/>
      </w:pPr>
      <w:r>
        <w:rPr>
          <w:rFonts w:ascii="Cambria" w:eastAsia="Cambria" w:hAnsi="Cambria" w:cs="Cambria"/>
          <w:sz w:val="40"/>
          <w:szCs w:val="40"/>
        </w:rPr>
        <w:t xml:space="preserve">for </w:t>
      </w:r>
      <w:r>
        <w:rPr>
          <w:rFonts w:ascii="Cambria" w:eastAsia="Cambria" w:hAnsi="Cambria" w:cs="Cambria"/>
          <w:b/>
          <w:sz w:val="40"/>
          <w:szCs w:val="40"/>
        </w:rPr>
        <w:t>Referral Partnership</w:t>
      </w:r>
      <w:r>
        <w:rPr>
          <w:rFonts w:ascii="Cambria" w:eastAsia="Cambria" w:hAnsi="Cambria" w:cs="Cambria"/>
          <w:sz w:val="40"/>
          <w:szCs w:val="40"/>
        </w:rPr>
        <w:t xml:space="preserve"> in Answerland</w:t>
      </w:r>
    </w:p>
    <w:p w14:paraId="4AA45F8A" w14:textId="77777777" w:rsidR="009C721B" w:rsidRDefault="009C721B"/>
    <w:p w14:paraId="1EF20C8C" w14:textId="77777777" w:rsidR="009C721B" w:rsidRDefault="00876C7A">
      <w:pPr>
        <w:pStyle w:val="Heading1"/>
        <w:spacing w:before="240" w:after="0"/>
        <w:contextualSpacing w:val="0"/>
      </w:pPr>
      <w:r>
        <w:rPr>
          <w:rFonts w:ascii="Cambria" w:eastAsia="Cambria" w:hAnsi="Cambria" w:cs="Cambria"/>
          <w:color w:val="C00000"/>
          <w:sz w:val="32"/>
          <w:szCs w:val="32"/>
        </w:rPr>
        <w:t>Purpose of this Document</w:t>
      </w:r>
    </w:p>
    <w:p w14:paraId="46D8216A" w14:textId="77777777" w:rsidR="009C721B" w:rsidRDefault="00876C7A">
      <w:r>
        <w:rPr>
          <w:rFonts w:ascii="Calibri" w:eastAsia="Calibri" w:hAnsi="Calibri" w:cs="Calibri"/>
          <w:sz w:val="24"/>
          <w:szCs w:val="24"/>
        </w:rPr>
        <w:t xml:space="preserve">This is an agreement between an Oregon library (“Partner Library”) and the State Library </w:t>
      </w:r>
      <w:r w:rsidR="00447148">
        <w:rPr>
          <w:rFonts w:ascii="Calibri" w:eastAsia="Calibri" w:hAnsi="Calibri" w:cs="Calibri"/>
          <w:sz w:val="24"/>
          <w:szCs w:val="24"/>
        </w:rPr>
        <w:t xml:space="preserve">of Oregon </w:t>
      </w:r>
      <w:r>
        <w:rPr>
          <w:rFonts w:ascii="Calibri" w:eastAsia="Calibri" w:hAnsi="Calibri" w:cs="Calibri"/>
          <w:sz w:val="24"/>
          <w:szCs w:val="24"/>
        </w:rPr>
        <w:t xml:space="preserve">(“State Library”) for </w:t>
      </w:r>
      <w:r>
        <w:rPr>
          <w:rFonts w:ascii="Calibri" w:eastAsia="Calibri" w:hAnsi="Calibri" w:cs="Calibri"/>
          <w:b/>
          <w:sz w:val="24"/>
          <w:szCs w:val="24"/>
        </w:rPr>
        <w:t>Referral Partnership</w:t>
      </w:r>
      <w:r>
        <w:rPr>
          <w:rFonts w:ascii="Calibri" w:eastAsia="Calibri" w:hAnsi="Calibri" w:cs="Calibri"/>
          <w:sz w:val="24"/>
          <w:szCs w:val="24"/>
        </w:rPr>
        <w:t xml:space="preserve"> in the virtual reference service known as Answerland.  This document is not intended to create binding or legal obligations on either party.</w:t>
      </w:r>
    </w:p>
    <w:p w14:paraId="6C86AF14" w14:textId="77777777" w:rsidR="009C721B" w:rsidRDefault="009C721B"/>
    <w:p w14:paraId="05F78EBA" w14:textId="77777777" w:rsidR="009C721B" w:rsidRDefault="00876C7A">
      <w:pPr>
        <w:pStyle w:val="Heading1"/>
        <w:spacing w:before="240" w:after="0"/>
        <w:contextualSpacing w:val="0"/>
      </w:pPr>
      <w:bookmarkStart w:id="0" w:name="_w8hulpqiakgo" w:colFirst="0" w:colLast="0"/>
      <w:bookmarkEnd w:id="0"/>
      <w:r>
        <w:rPr>
          <w:rFonts w:ascii="Cambria" w:eastAsia="Cambria" w:hAnsi="Cambria" w:cs="Cambria"/>
          <w:color w:val="C00000"/>
          <w:sz w:val="32"/>
          <w:szCs w:val="32"/>
        </w:rPr>
        <w:t>About Partnerships</w:t>
      </w:r>
    </w:p>
    <w:p w14:paraId="052B1DD0" w14:textId="77777777" w:rsidR="009C721B" w:rsidRDefault="00876C7A">
      <w:r>
        <w:rPr>
          <w:rFonts w:ascii="Calibri" w:eastAsia="Calibri" w:hAnsi="Calibri" w:cs="Calibri"/>
          <w:sz w:val="24"/>
          <w:szCs w:val="24"/>
        </w:rPr>
        <w:t>Answerland relies on partner libraries working together to provide service. While all Oregon libraries are welcome to connect their library to Answerland, partner libraries reap additional benefits in return for their contributions to the service.</w:t>
      </w:r>
    </w:p>
    <w:p w14:paraId="6223566E" w14:textId="77777777" w:rsidR="009C721B" w:rsidRDefault="009C721B"/>
    <w:p w14:paraId="00B797B3" w14:textId="77777777" w:rsidR="009C721B" w:rsidRDefault="00876C7A">
      <w:r>
        <w:rPr>
          <w:rFonts w:ascii="Calibri" w:eastAsia="Calibri" w:hAnsi="Calibri" w:cs="Calibri"/>
          <w:sz w:val="24"/>
          <w:szCs w:val="24"/>
        </w:rPr>
        <w:t>There are two types of partnership:</w:t>
      </w:r>
    </w:p>
    <w:p w14:paraId="1E436A6C" w14:textId="77777777" w:rsidR="009C721B" w:rsidRDefault="00876C7A">
      <w:pPr>
        <w:numPr>
          <w:ilvl w:val="0"/>
          <w:numId w:val="1"/>
        </w:numPr>
        <w:ind w:hanging="360"/>
        <w:contextualSpacing/>
        <w:rPr>
          <w:rFonts w:ascii="Calibri" w:eastAsia="Calibri" w:hAnsi="Calibri" w:cs="Calibri"/>
          <w:sz w:val="24"/>
          <w:szCs w:val="24"/>
        </w:rPr>
      </w:pPr>
      <w:bookmarkStart w:id="1" w:name="_v5084dp285qw" w:colFirst="0" w:colLast="0"/>
      <w:bookmarkEnd w:id="1"/>
      <w:r>
        <w:rPr>
          <w:rFonts w:ascii="Calibri" w:eastAsia="Calibri" w:hAnsi="Calibri" w:cs="Calibri"/>
          <w:sz w:val="24"/>
          <w:szCs w:val="24"/>
        </w:rPr>
        <w:t xml:space="preserve">Full Partners: Staff participate in the live chat </w:t>
      </w:r>
      <w:proofErr w:type="gramStart"/>
      <w:r>
        <w:rPr>
          <w:rFonts w:ascii="Calibri" w:eastAsia="Calibri" w:hAnsi="Calibri" w:cs="Calibri"/>
          <w:sz w:val="24"/>
          <w:szCs w:val="24"/>
        </w:rPr>
        <w:t>service, and</w:t>
      </w:r>
      <w:proofErr w:type="gramEnd"/>
      <w:r>
        <w:rPr>
          <w:rFonts w:ascii="Calibri" w:eastAsia="Calibri" w:hAnsi="Calibri" w:cs="Calibri"/>
          <w:sz w:val="24"/>
          <w:szCs w:val="24"/>
        </w:rPr>
        <w:t xml:space="preserve"> help answer general reference questions. </w:t>
      </w:r>
    </w:p>
    <w:p w14:paraId="1B567426" w14:textId="77777777" w:rsidR="009C721B" w:rsidRDefault="00876C7A">
      <w:pPr>
        <w:numPr>
          <w:ilvl w:val="0"/>
          <w:numId w:val="1"/>
        </w:numPr>
        <w:ind w:hanging="360"/>
        <w:contextualSpacing/>
        <w:rPr>
          <w:rFonts w:ascii="Calibri" w:eastAsia="Calibri" w:hAnsi="Calibri" w:cs="Calibri"/>
          <w:sz w:val="24"/>
          <w:szCs w:val="24"/>
        </w:rPr>
      </w:pPr>
      <w:bookmarkStart w:id="2" w:name="_tz8xvgnyevei" w:colFirst="0" w:colLast="0"/>
      <w:bookmarkEnd w:id="2"/>
      <w:r>
        <w:rPr>
          <w:rFonts w:ascii="Calibri" w:eastAsia="Calibri" w:hAnsi="Calibri" w:cs="Calibri"/>
          <w:sz w:val="24"/>
          <w:szCs w:val="24"/>
        </w:rPr>
        <w:t xml:space="preserve">Referral Partners: Staff respond to questions sent to them via </w:t>
      </w:r>
      <w:proofErr w:type="gramStart"/>
      <w:r>
        <w:rPr>
          <w:rFonts w:ascii="Calibri" w:eastAsia="Calibri" w:hAnsi="Calibri" w:cs="Calibri"/>
          <w:sz w:val="24"/>
          <w:szCs w:val="24"/>
        </w:rPr>
        <w:t>email, and</w:t>
      </w:r>
      <w:proofErr w:type="gramEnd"/>
      <w:r>
        <w:rPr>
          <w:rFonts w:ascii="Calibri" w:eastAsia="Calibri" w:hAnsi="Calibri" w:cs="Calibri"/>
          <w:sz w:val="24"/>
          <w:szCs w:val="24"/>
        </w:rPr>
        <w:t xml:space="preserve"> help answer general reference questions. </w:t>
      </w:r>
    </w:p>
    <w:p w14:paraId="5EB29CA6" w14:textId="77777777" w:rsidR="009C721B" w:rsidRDefault="009C721B"/>
    <w:p w14:paraId="05306F67" w14:textId="77777777" w:rsidR="009C721B" w:rsidRDefault="00876C7A">
      <w:pPr>
        <w:pStyle w:val="Heading1"/>
        <w:spacing w:before="240" w:after="0"/>
        <w:contextualSpacing w:val="0"/>
      </w:pPr>
      <w:bookmarkStart w:id="3" w:name="_yns949gfy9x6" w:colFirst="0" w:colLast="0"/>
      <w:bookmarkEnd w:id="3"/>
      <w:r>
        <w:rPr>
          <w:rFonts w:ascii="Cambria" w:eastAsia="Cambria" w:hAnsi="Cambria" w:cs="Cambria"/>
          <w:color w:val="C00000"/>
          <w:sz w:val="32"/>
          <w:szCs w:val="32"/>
        </w:rPr>
        <w:t>Benefits of Becoming a Referral Partner Library</w:t>
      </w:r>
    </w:p>
    <w:p w14:paraId="2E2E6B2E" w14:textId="77777777" w:rsidR="009C721B" w:rsidRDefault="00876C7A">
      <w:pPr>
        <w:numPr>
          <w:ilvl w:val="0"/>
          <w:numId w:val="2"/>
        </w:numPr>
        <w:ind w:hanging="360"/>
        <w:contextualSpacing/>
        <w:rPr>
          <w:rFonts w:ascii="Calibri" w:eastAsia="Calibri" w:hAnsi="Calibri" w:cs="Calibri"/>
          <w:sz w:val="24"/>
          <w:szCs w:val="24"/>
        </w:rPr>
      </w:pPr>
      <w:r>
        <w:rPr>
          <w:rFonts w:ascii="Calibri" w:eastAsia="Calibri" w:hAnsi="Calibri" w:cs="Calibri"/>
          <w:sz w:val="24"/>
          <w:szCs w:val="24"/>
        </w:rPr>
        <w:t>Enhance your librarians’ skills by participating in a collaborative environment that facilitates sharing of expertise, virtual reference trends, and best practices.</w:t>
      </w:r>
    </w:p>
    <w:p w14:paraId="45D2965B" w14:textId="77777777" w:rsidR="009C721B" w:rsidRDefault="00876C7A">
      <w:pPr>
        <w:numPr>
          <w:ilvl w:val="0"/>
          <w:numId w:val="2"/>
        </w:numPr>
        <w:ind w:hanging="360"/>
        <w:contextualSpacing/>
        <w:rPr>
          <w:rFonts w:ascii="Calibri" w:eastAsia="Calibri" w:hAnsi="Calibri" w:cs="Calibri"/>
          <w:sz w:val="24"/>
          <w:szCs w:val="24"/>
        </w:rPr>
      </w:pPr>
      <w:r>
        <w:rPr>
          <w:rFonts w:ascii="Calibri" w:eastAsia="Calibri" w:hAnsi="Calibri" w:cs="Calibri"/>
          <w:sz w:val="24"/>
          <w:szCs w:val="24"/>
        </w:rPr>
        <w:t>Help serve the citizens of Oregon by contributing subject matter expertise for questions that need more specialized information.</w:t>
      </w:r>
    </w:p>
    <w:p w14:paraId="3ADF084F" w14:textId="77777777" w:rsidR="009C721B" w:rsidRDefault="00876C7A">
      <w:pPr>
        <w:numPr>
          <w:ilvl w:val="0"/>
          <w:numId w:val="2"/>
        </w:numPr>
        <w:ind w:hanging="360"/>
        <w:contextualSpacing/>
        <w:rPr>
          <w:rFonts w:ascii="Calibri" w:eastAsia="Calibri" w:hAnsi="Calibri" w:cs="Calibri"/>
          <w:sz w:val="24"/>
          <w:szCs w:val="24"/>
        </w:rPr>
      </w:pPr>
      <w:r>
        <w:rPr>
          <w:rFonts w:ascii="Calibri" w:eastAsia="Calibri" w:hAnsi="Calibri" w:cs="Calibri"/>
          <w:sz w:val="24"/>
          <w:szCs w:val="24"/>
        </w:rPr>
        <w:t>Communicate directly with reference librarians statewide via the email discussion list.</w:t>
      </w:r>
    </w:p>
    <w:p w14:paraId="194EA414" w14:textId="77777777" w:rsidR="009C721B" w:rsidRDefault="009C721B"/>
    <w:p w14:paraId="78F963E3" w14:textId="77777777" w:rsidR="009C721B" w:rsidRDefault="00876C7A">
      <w:pPr>
        <w:pStyle w:val="Heading1"/>
        <w:spacing w:before="240" w:after="0"/>
        <w:contextualSpacing w:val="0"/>
      </w:pPr>
      <w:r>
        <w:rPr>
          <w:rFonts w:ascii="Cambria" w:eastAsia="Cambria" w:hAnsi="Cambria" w:cs="Cambria"/>
          <w:color w:val="C00000"/>
          <w:sz w:val="32"/>
          <w:szCs w:val="32"/>
        </w:rPr>
        <w:lastRenderedPageBreak/>
        <w:t>Referral Partner Library Responsibilities</w:t>
      </w:r>
    </w:p>
    <w:p w14:paraId="1279E664" w14:textId="77777777" w:rsidR="009C721B" w:rsidRDefault="00876C7A">
      <w:pPr>
        <w:numPr>
          <w:ilvl w:val="0"/>
          <w:numId w:val="3"/>
        </w:numPr>
        <w:ind w:hanging="360"/>
        <w:contextualSpacing/>
        <w:rPr>
          <w:rFonts w:ascii="Calibri" w:eastAsia="Calibri" w:hAnsi="Calibri" w:cs="Calibri"/>
          <w:sz w:val="24"/>
          <w:szCs w:val="24"/>
        </w:rPr>
      </w:pPr>
      <w:r>
        <w:rPr>
          <w:rFonts w:ascii="Calibri" w:eastAsia="Calibri" w:hAnsi="Calibri" w:cs="Calibri"/>
          <w:sz w:val="24"/>
          <w:szCs w:val="24"/>
        </w:rPr>
        <w:t>Appoint a project liaison to facilitate communication between the Answerland service and the library. Duties of the liaison include, but are not limited to:</w:t>
      </w:r>
    </w:p>
    <w:p w14:paraId="69884598" w14:textId="77777777" w:rsidR="009C721B" w:rsidRDefault="00876C7A">
      <w:pPr>
        <w:numPr>
          <w:ilvl w:val="1"/>
          <w:numId w:val="3"/>
        </w:numPr>
        <w:ind w:hanging="360"/>
        <w:contextualSpacing/>
        <w:rPr>
          <w:rFonts w:ascii="Calibri" w:eastAsia="Calibri" w:hAnsi="Calibri" w:cs="Calibri"/>
          <w:sz w:val="24"/>
          <w:szCs w:val="24"/>
        </w:rPr>
      </w:pPr>
      <w:r>
        <w:rPr>
          <w:rFonts w:ascii="Calibri" w:eastAsia="Calibri" w:hAnsi="Calibri" w:cs="Calibri"/>
          <w:sz w:val="24"/>
          <w:szCs w:val="24"/>
        </w:rPr>
        <w:t>Joining and participating in the Answerland email discussion list.</w:t>
      </w:r>
    </w:p>
    <w:p w14:paraId="2BE2CC0F" w14:textId="77777777" w:rsidR="009C721B" w:rsidRDefault="00876C7A">
      <w:pPr>
        <w:numPr>
          <w:ilvl w:val="1"/>
          <w:numId w:val="3"/>
        </w:numPr>
        <w:ind w:hanging="360"/>
        <w:contextualSpacing/>
        <w:rPr>
          <w:rFonts w:ascii="Calibri" w:eastAsia="Calibri" w:hAnsi="Calibri" w:cs="Calibri"/>
          <w:sz w:val="24"/>
          <w:szCs w:val="24"/>
        </w:rPr>
      </w:pPr>
      <w:r>
        <w:rPr>
          <w:rFonts w:ascii="Calibri" w:eastAsia="Calibri" w:hAnsi="Calibri" w:cs="Calibri"/>
          <w:sz w:val="24"/>
          <w:szCs w:val="24"/>
        </w:rPr>
        <w:t>Identifying staff to provide service.</w:t>
      </w:r>
    </w:p>
    <w:p w14:paraId="36BB2E3F" w14:textId="77777777" w:rsidR="009C721B" w:rsidRDefault="00876C7A">
      <w:pPr>
        <w:numPr>
          <w:ilvl w:val="1"/>
          <w:numId w:val="3"/>
        </w:numPr>
        <w:ind w:hanging="360"/>
        <w:contextualSpacing/>
        <w:rPr>
          <w:rFonts w:ascii="Calibri" w:eastAsia="Calibri" w:hAnsi="Calibri" w:cs="Calibri"/>
          <w:sz w:val="24"/>
          <w:szCs w:val="24"/>
        </w:rPr>
      </w:pPr>
      <w:r>
        <w:rPr>
          <w:rFonts w:ascii="Calibri" w:eastAsia="Calibri" w:hAnsi="Calibri" w:cs="Calibri"/>
          <w:sz w:val="24"/>
          <w:szCs w:val="24"/>
        </w:rPr>
        <w:t>Reporting local needs to the Answerland Coordinator.</w:t>
      </w:r>
    </w:p>
    <w:p w14:paraId="45E9F5B6" w14:textId="77777777" w:rsidR="009C721B" w:rsidRDefault="00876C7A">
      <w:pPr>
        <w:numPr>
          <w:ilvl w:val="0"/>
          <w:numId w:val="3"/>
        </w:numPr>
        <w:ind w:hanging="360"/>
        <w:contextualSpacing/>
        <w:rPr>
          <w:rFonts w:ascii="Calibri" w:eastAsia="Calibri" w:hAnsi="Calibri" w:cs="Calibri"/>
          <w:sz w:val="24"/>
          <w:szCs w:val="24"/>
        </w:rPr>
      </w:pPr>
      <w:r>
        <w:rPr>
          <w:rFonts w:ascii="Calibri" w:eastAsia="Calibri" w:hAnsi="Calibri" w:cs="Calibri"/>
          <w:sz w:val="24"/>
          <w:szCs w:val="24"/>
        </w:rPr>
        <w:t>Answer reference referrals. This may include:</w:t>
      </w:r>
    </w:p>
    <w:p w14:paraId="3B842441" w14:textId="77777777" w:rsidR="009C721B" w:rsidRDefault="00876C7A">
      <w:pPr>
        <w:numPr>
          <w:ilvl w:val="1"/>
          <w:numId w:val="3"/>
        </w:numPr>
        <w:ind w:hanging="360"/>
        <w:contextualSpacing/>
        <w:rPr>
          <w:rFonts w:ascii="Calibri" w:eastAsia="Calibri" w:hAnsi="Calibri" w:cs="Calibri"/>
          <w:sz w:val="24"/>
          <w:szCs w:val="24"/>
        </w:rPr>
      </w:pPr>
      <w:r>
        <w:rPr>
          <w:rFonts w:ascii="Calibri" w:eastAsia="Calibri" w:hAnsi="Calibri" w:cs="Calibri"/>
          <w:sz w:val="24"/>
          <w:szCs w:val="24"/>
        </w:rPr>
        <w:t>Responding to questions in a timely manner.</w:t>
      </w:r>
    </w:p>
    <w:p w14:paraId="576FA2FC" w14:textId="77777777" w:rsidR="009C721B" w:rsidRDefault="00876C7A">
      <w:pPr>
        <w:numPr>
          <w:ilvl w:val="1"/>
          <w:numId w:val="3"/>
        </w:numPr>
        <w:ind w:hanging="360"/>
        <w:contextualSpacing/>
        <w:rPr>
          <w:rFonts w:ascii="Calibri" w:eastAsia="Calibri" w:hAnsi="Calibri" w:cs="Calibri"/>
          <w:sz w:val="24"/>
          <w:szCs w:val="24"/>
        </w:rPr>
      </w:pPr>
      <w:r>
        <w:rPr>
          <w:rFonts w:ascii="Calibri" w:eastAsia="Calibri" w:hAnsi="Calibri" w:cs="Calibri"/>
          <w:sz w:val="24"/>
          <w:szCs w:val="24"/>
        </w:rPr>
        <w:t>Acting as a Subject Matter Expert (examples: business, legal, medical).</w:t>
      </w:r>
    </w:p>
    <w:p w14:paraId="70CC816C" w14:textId="77777777" w:rsidR="009C721B" w:rsidRDefault="00876C7A">
      <w:pPr>
        <w:numPr>
          <w:ilvl w:val="1"/>
          <w:numId w:val="3"/>
        </w:numPr>
        <w:ind w:hanging="360"/>
        <w:contextualSpacing/>
        <w:rPr>
          <w:rFonts w:ascii="Calibri" w:eastAsia="Calibri" w:hAnsi="Calibri" w:cs="Calibri"/>
          <w:sz w:val="24"/>
          <w:szCs w:val="24"/>
        </w:rPr>
      </w:pPr>
      <w:r>
        <w:rPr>
          <w:rFonts w:ascii="Calibri" w:eastAsia="Calibri" w:hAnsi="Calibri" w:cs="Calibri"/>
          <w:sz w:val="24"/>
          <w:szCs w:val="24"/>
        </w:rPr>
        <w:t>Contributing answers to general reference questions.</w:t>
      </w:r>
    </w:p>
    <w:p w14:paraId="708E114E" w14:textId="77777777" w:rsidR="009C721B" w:rsidRDefault="00876C7A">
      <w:pPr>
        <w:numPr>
          <w:ilvl w:val="0"/>
          <w:numId w:val="3"/>
        </w:numPr>
        <w:ind w:hanging="360"/>
        <w:contextualSpacing/>
        <w:rPr>
          <w:rFonts w:ascii="Calibri" w:eastAsia="Calibri" w:hAnsi="Calibri" w:cs="Calibri"/>
          <w:sz w:val="24"/>
          <w:szCs w:val="24"/>
        </w:rPr>
      </w:pPr>
      <w:r>
        <w:rPr>
          <w:rFonts w:ascii="Calibri" w:eastAsia="Calibri" w:hAnsi="Calibri" w:cs="Calibri"/>
          <w:sz w:val="24"/>
          <w:szCs w:val="24"/>
        </w:rPr>
        <w:t>Assist with promotion and assessment of Answerland by:</w:t>
      </w:r>
    </w:p>
    <w:p w14:paraId="153ACDF5" w14:textId="77777777" w:rsidR="009C721B" w:rsidRDefault="00876C7A">
      <w:pPr>
        <w:numPr>
          <w:ilvl w:val="1"/>
          <w:numId w:val="3"/>
        </w:numPr>
        <w:ind w:hanging="360"/>
        <w:contextualSpacing/>
        <w:rPr>
          <w:rFonts w:ascii="Calibri" w:eastAsia="Calibri" w:hAnsi="Calibri" w:cs="Calibri"/>
          <w:sz w:val="24"/>
          <w:szCs w:val="24"/>
        </w:rPr>
      </w:pPr>
      <w:r>
        <w:rPr>
          <w:rFonts w:ascii="Calibri" w:eastAsia="Calibri" w:hAnsi="Calibri" w:cs="Calibri"/>
          <w:sz w:val="24"/>
          <w:szCs w:val="24"/>
        </w:rPr>
        <w:t>Making the service visible on the library’s website. This may be accomplished by posting the Answerland logo and providing a link to the service.</w:t>
      </w:r>
    </w:p>
    <w:p w14:paraId="0BFBE3C8" w14:textId="77777777" w:rsidR="009C721B" w:rsidRDefault="00876C7A">
      <w:pPr>
        <w:numPr>
          <w:ilvl w:val="1"/>
          <w:numId w:val="3"/>
        </w:numPr>
        <w:ind w:hanging="360"/>
        <w:contextualSpacing/>
        <w:rPr>
          <w:rFonts w:ascii="Calibri" w:eastAsia="Calibri" w:hAnsi="Calibri" w:cs="Calibri"/>
          <w:sz w:val="24"/>
          <w:szCs w:val="24"/>
        </w:rPr>
      </w:pPr>
      <w:r>
        <w:rPr>
          <w:rFonts w:ascii="Calibri" w:eastAsia="Calibri" w:hAnsi="Calibri" w:cs="Calibri"/>
          <w:sz w:val="24"/>
          <w:szCs w:val="24"/>
        </w:rPr>
        <w:t>Providing input and feedback to continually improve the Answerland service.</w:t>
      </w:r>
    </w:p>
    <w:p w14:paraId="595E36D6" w14:textId="77777777" w:rsidR="009C721B" w:rsidRDefault="009C721B">
      <w:pPr>
        <w:ind w:left="720"/>
      </w:pPr>
    </w:p>
    <w:p w14:paraId="0E6A9F04" w14:textId="77777777" w:rsidR="009C721B" w:rsidRDefault="00876C7A">
      <w:pPr>
        <w:pStyle w:val="Heading1"/>
        <w:spacing w:before="240" w:after="0"/>
        <w:contextualSpacing w:val="0"/>
      </w:pPr>
      <w:r>
        <w:rPr>
          <w:rFonts w:ascii="Cambria" w:eastAsia="Cambria" w:hAnsi="Cambria" w:cs="Cambria"/>
          <w:color w:val="C00000"/>
          <w:sz w:val="32"/>
          <w:szCs w:val="32"/>
        </w:rPr>
        <w:t>State Library Responsibilities</w:t>
      </w:r>
    </w:p>
    <w:p w14:paraId="2B6305D1" w14:textId="77777777" w:rsidR="009C721B" w:rsidRDefault="00876C7A">
      <w:pPr>
        <w:numPr>
          <w:ilvl w:val="0"/>
          <w:numId w:val="4"/>
        </w:numPr>
        <w:ind w:hanging="360"/>
        <w:contextualSpacing/>
        <w:rPr>
          <w:rFonts w:ascii="Calibri" w:eastAsia="Calibri" w:hAnsi="Calibri" w:cs="Calibri"/>
          <w:sz w:val="24"/>
          <w:szCs w:val="24"/>
        </w:rPr>
      </w:pPr>
      <w:r>
        <w:rPr>
          <w:rFonts w:ascii="Calibri" w:eastAsia="Calibri" w:hAnsi="Calibri" w:cs="Calibri"/>
          <w:sz w:val="24"/>
          <w:szCs w:val="24"/>
        </w:rPr>
        <w:t>Provide:</w:t>
      </w:r>
    </w:p>
    <w:p w14:paraId="10E2E098" w14:textId="77777777" w:rsidR="009C721B" w:rsidRDefault="00876C7A">
      <w:pPr>
        <w:numPr>
          <w:ilvl w:val="1"/>
          <w:numId w:val="4"/>
        </w:numPr>
        <w:ind w:hanging="360"/>
        <w:contextualSpacing/>
        <w:rPr>
          <w:rFonts w:ascii="Calibri" w:eastAsia="Calibri" w:hAnsi="Calibri" w:cs="Calibri"/>
          <w:sz w:val="24"/>
          <w:szCs w:val="24"/>
        </w:rPr>
      </w:pPr>
      <w:r>
        <w:rPr>
          <w:rFonts w:ascii="Calibri" w:eastAsia="Calibri" w:hAnsi="Calibri" w:cs="Calibri"/>
          <w:sz w:val="24"/>
          <w:szCs w:val="24"/>
        </w:rPr>
        <w:t xml:space="preserve">Virtual reference software for </w:t>
      </w:r>
      <w:proofErr w:type="gramStart"/>
      <w:r>
        <w:rPr>
          <w:rFonts w:ascii="Calibri" w:eastAsia="Calibri" w:hAnsi="Calibri" w:cs="Calibri"/>
          <w:sz w:val="24"/>
          <w:szCs w:val="24"/>
        </w:rPr>
        <w:t>the statewide</w:t>
      </w:r>
      <w:proofErr w:type="gramEnd"/>
      <w:r>
        <w:rPr>
          <w:rFonts w:ascii="Calibri" w:eastAsia="Calibri" w:hAnsi="Calibri" w:cs="Calibri"/>
          <w:sz w:val="24"/>
          <w:szCs w:val="24"/>
        </w:rPr>
        <w:t xml:space="preserve"> service.</w:t>
      </w:r>
    </w:p>
    <w:p w14:paraId="6ACEED80" w14:textId="77777777" w:rsidR="009C721B" w:rsidRDefault="00876C7A">
      <w:pPr>
        <w:numPr>
          <w:ilvl w:val="1"/>
          <w:numId w:val="4"/>
        </w:numPr>
        <w:ind w:hanging="360"/>
        <w:contextualSpacing/>
        <w:rPr>
          <w:rFonts w:ascii="Calibri" w:eastAsia="Calibri" w:hAnsi="Calibri" w:cs="Calibri"/>
          <w:sz w:val="24"/>
          <w:szCs w:val="24"/>
        </w:rPr>
      </w:pPr>
      <w:r>
        <w:rPr>
          <w:rFonts w:ascii="Calibri" w:eastAsia="Calibri" w:hAnsi="Calibri" w:cs="Calibri"/>
          <w:sz w:val="24"/>
          <w:szCs w:val="24"/>
        </w:rPr>
        <w:t>Administrative coordination of the service.</w:t>
      </w:r>
    </w:p>
    <w:p w14:paraId="1F7A2FE1" w14:textId="77777777" w:rsidR="009C721B" w:rsidRDefault="00876C7A">
      <w:pPr>
        <w:numPr>
          <w:ilvl w:val="1"/>
          <w:numId w:val="4"/>
        </w:numPr>
        <w:ind w:hanging="360"/>
        <w:contextualSpacing/>
        <w:rPr>
          <w:rFonts w:ascii="Calibri" w:eastAsia="Calibri" w:hAnsi="Calibri" w:cs="Calibri"/>
          <w:sz w:val="24"/>
          <w:szCs w:val="24"/>
        </w:rPr>
      </w:pPr>
      <w:r>
        <w:rPr>
          <w:rFonts w:ascii="Calibri" w:eastAsia="Calibri" w:hAnsi="Calibri" w:cs="Calibri"/>
          <w:sz w:val="24"/>
          <w:szCs w:val="24"/>
        </w:rPr>
        <w:t>Promotional materials.</w:t>
      </w:r>
    </w:p>
    <w:p w14:paraId="2D8B7F44" w14:textId="77777777" w:rsidR="009C721B" w:rsidRDefault="00876C7A">
      <w:pPr>
        <w:numPr>
          <w:ilvl w:val="1"/>
          <w:numId w:val="4"/>
        </w:numPr>
        <w:ind w:hanging="360"/>
        <w:contextualSpacing/>
        <w:rPr>
          <w:rFonts w:ascii="Calibri" w:eastAsia="Calibri" w:hAnsi="Calibri" w:cs="Calibri"/>
          <w:sz w:val="24"/>
          <w:szCs w:val="24"/>
        </w:rPr>
      </w:pPr>
      <w:r>
        <w:rPr>
          <w:rFonts w:ascii="Calibri" w:eastAsia="Calibri" w:hAnsi="Calibri" w:cs="Calibri"/>
          <w:sz w:val="24"/>
          <w:szCs w:val="24"/>
        </w:rPr>
        <w:t>A website to facilitate communication and provide support.</w:t>
      </w:r>
    </w:p>
    <w:p w14:paraId="5B9E13D7" w14:textId="77777777" w:rsidR="009C721B" w:rsidRDefault="00876C7A">
      <w:pPr>
        <w:numPr>
          <w:ilvl w:val="1"/>
          <w:numId w:val="4"/>
        </w:numPr>
        <w:ind w:hanging="360"/>
        <w:contextualSpacing/>
        <w:rPr>
          <w:rFonts w:ascii="Calibri" w:eastAsia="Calibri" w:hAnsi="Calibri" w:cs="Calibri"/>
          <w:sz w:val="24"/>
          <w:szCs w:val="24"/>
        </w:rPr>
      </w:pPr>
      <w:r>
        <w:rPr>
          <w:rFonts w:ascii="Calibri" w:eastAsia="Calibri" w:hAnsi="Calibri" w:cs="Calibri"/>
          <w:sz w:val="24"/>
          <w:szCs w:val="24"/>
        </w:rPr>
        <w:t>A listserv for communications.</w:t>
      </w:r>
    </w:p>
    <w:p w14:paraId="5A6C0B87" w14:textId="77777777" w:rsidR="009C721B" w:rsidRDefault="00876C7A">
      <w:pPr>
        <w:numPr>
          <w:ilvl w:val="0"/>
          <w:numId w:val="4"/>
        </w:numPr>
        <w:ind w:hanging="360"/>
        <w:contextualSpacing/>
        <w:rPr>
          <w:rFonts w:ascii="Calibri" w:eastAsia="Calibri" w:hAnsi="Calibri" w:cs="Calibri"/>
          <w:sz w:val="24"/>
          <w:szCs w:val="24"/>
        </w:rPr>
      </w:pPr>
      <w:r>
        <w:rPr>
          <w:rFonts w:ascii="Calibri" w:eastAsia="Calibri" w:hAnsi="Calibri" w:cs="Calibri"/>
          <w:sz w:val="24"/>
          <w:szCs w:val="24"/>
        </w:rPr>
        <w:t>Communicate with partner libraries about virtual reference trends, best practices and changes to the service.</w:t>
      </w:r>
    </w:p>
    <w:p w14:paraId="7E030D82" w14:textId="77777777" w:rsidR="009C721B" w:rsidRDefault="00876C7A">
      <w:pPr>
        <w:numPr>
          <w:ilvl w:val="0"/>
          <w:numId w:val="4"/>
        </w:numPr>
        <w:ind w:hanging="360"/>
        <w:contextualSpacing/>
        <w:rPr>
          <w:rFonts w:ascii="Calibri" w:eastAsia="Calibri" w:hAnsi="Calibri" w:cs="Calibri"/>
          <w:sz w:val="24"/>
          <w:szCs w:val="24"/>
        </w:rPr>
      </w:pPr>
      <w:r>
        <w:rPr>
          <w:rFonts w:ascii="Calibri" w:eastAsia="Calibri" w:hAnsi="Calibri" w:cs="Calibri"/>
          <w:sz w:val="24"/>
          <w:szCs w:val="24"/>
        </w:rPr>
        <w:t>Assist with librarian-led projects such as mentoring, Quality Team, and the Oregon Virtual Reference Summit.</w:t>
      </w:r>
    </w:p>
    <w:p w14:paraId="562A41C4" w14:textId="77777777" w:rsidR="009C721B" w:rsidRDefault="009C721B"/>
    <w:p w14:paraId="2E29DAB0" w14:textId="77777777" w:rsidR="009C721B" w:rsidRDefault="00876C7A">
      <w:pPr>
        <w:pStyle w:val="Heading1"/>
        <w:spacing w:before="240" w:after="0"/>
        <w:contextualSpacing w:val="0"/>
      </w:pPr>
      <w:bookmarkStart w:id="4" w:name="_po77rp2z4o0p" w:colFirst="0" w:colLast="0"/>
      <w:bookmarkEnd w:id="4"/>
      <w:r>
        <w:rPr>
          <w:rFonts w:ascii="Cambria" w:eastAsia="Cambria" w:hAnsi="Cambria" w:cs="Cambria"/>
          <w:color w:val="C00000"/>
          <w:sz w:val="32"/>
          <w:szCs w:val="32"/>
        </w:rPr>
        <w:t>Partnership Changes</w:t>
      </w:r>
    </w:p>
    <w:p w14:paraId="16B76DA7" w14:textId="77777777" w:rsidR="009C721B" w:rsidRDefault="00876C7A">
      <w:r>
        <w:rPr>
          <w:rFonts w:ascii="Calibri" w:eastAsia="Calibri" w:hAnsi="Calibri" w:cs="Calibri"/>
          <w:sz w:val="24"/>
          <w:szCs w:val="24"/>
        </w:rPr>
        <w:t>This agreement is at-will and may be modified by mutual consent of the Partner Library or State Library.</w:t>
      </w:r>
    </w:p>
    <w:p w14:paraId="15F65FBC" w14:textId="77777777" w:rsidR="009C721B" w:rsidRDefault="009C721B"/>
    <w:p w14:paraId="27C36E63" w14:textId="77777777" w:rsidR="009C721B" w:rsidRDefault="00876C7A">
      <w:r>
        <w:rPr>
          <w:rFonts w:ascii="Calibri" w:eastAsia="Calibri" w:hAnsi="Calibri" w:cs="Calibri"/>
          <w:sz w:val="24"/>
          <w:szCs w:val="24"/>
        </w:rPr>
        <w:t>Libraries wishing to make changes to their participation in Answerland shall contact the Answerland Coordinator at least 30 days in advance of the change.</w:t>
      </w:r>
    </w:p>
    <w:p w14:paraId="0F6EA38F" w14:textId="77777777" w:rsidR="009C721B" w:rsidRDefault="009C721B"/>
    <w:p w14:paraId="22856564" w14:textId="77777777" w:rsidR="009C721B" w:rsidRDefault="00876C7A">
      <w:r>
        <w:rPr>
          <w:rFonts w:ascii="Calibri" w:eastAsia="Calibri" w:hAnsi="Calibri" w:cs="Calibri"/>
          <w:sz w:val="24"/>
          <w:szCs w:val="24"/>
        </w:rPr>
        <w:t>If this agreement is terminated by either party, the Answerland Coordinator shall remove the Partner Library’s librarians from the listserv.</w:t>
      </w:r>
    </w:p>
    <w:p w14:paraId="728F68E5" w14:textId="77777777" w:rsidR="009C721B" w:rsidRDefault="00876C7A">
      <w:pPr>
        <w:pStyle w:val="Heading1"/>
        <w:spacing w:before="240" w:after="0"/>
        <w:contextualSpacing w:val="0"/>
      </w:pPr>
      <w:bookmarkStart w:id="5" w:name="_yk17rkqskomz" w:colFirst="0" w:colLast="0"/>
      <w:bookmarkEnd w:id="5"/>
      <w:r>
        <w:rPr>
          <w:rFonts w:ascii="Cambria" w:eastAsia="Cambria" w:hAnsi="Cambria" w:cs="Cambria"/>
          <w:color w:val="C00000"/>
          <w:sz w:val="32"/>
          <w:szCs w:val="32"/>
        </w:rPr>
        <w:lastRenderedPageBreak/>
        <w:t>Signatures</w:t>
      </w:r>
    </w:p>
    <w:p w14:paraId="02B8028B" w14:textId="77777777" w:rsidR="009C721B" w:rsidRDefault="00876C7A">
      <w:r>
        <w:rPr>
          <w:rFonts w:ascii="Calibri" w:eastAsia="Calibri" w:hAnsi="Calibri" w:cs="Calibri"/>
          <w:sz w:val="24"/>
          <w:szCs w:val="24"/>
        </w:rPr>
        <w:t xml:space="preserve">This agreement shall become effective upon signature by the authorized officials from the Partner Library and the State Library. If new </w:t>
      </w:r>
      <w:proofErr w:type="gramStart"/>
      <w:r>
        <w:rPr>
          <w:rFonts w:ascii="Calibri" w:eastAsia="Calibri" w:hAnsi="Calibri" w:cs="Calibri"/>
          <w:sz w:val="24"/>
          <w:szCs w:val="24"/>
        </w:rPr>
        <w:t>persons</w:t>
      </w:r>
      <w:proofErr w:type="gramEnd"/>
      <w:r>
        <w:rPr>
          <w:rFonts w:ascii="Calibri" w:eastAsia="Calibri" w:hAnsi="Calibri" w:cs="Calibri"/>
          <w:sz w:val="24"/>
          <w:szCs w:val="24"/>
        </w:rPr>
        <w:t xml:space="preserve"> are appointed to any of these roles, this agreement will have to be resigned to ensure all parties are aware of and agree to their respective responsibilities.</w:t>
      </w:r>
    </w:p>
    <w:p w14:paraId="684650F5" w14:textId="77777777" w:rsidR="009C721B" w:rsidRDefault="009C721B"/>
    <w:p w14:paraId="6C9CA543" w14:textId="1C33F70E" w:rsidR="009C721B" w:rsidRDefault="00876C7A">
      <w:r>
        <w:rPr>
          <w:rFonts w:ascii="Calibri" w:eastAsia="Calibri" w:hAnsi="Calibri" w:cs="Calibri"/>
          <w:b/>
          <w:sz w:val="24"/>
          <w:szCs w:val="24"/>
        </w:rPr>
        <w:t>Name of Library</w:t>
      </w:r>
      <w:r w:rsidR="00822911">
        <w:rPr>
          <w:rFonts w:ascii="Calibri" w:eastAsia="Calibri" w:hAnsi="Calibri" w:cs="Calibri"/>
          <w:sz w:val="24"/>
          <w:szCs w:val="24"/>
        </w:rPr>
        <w:t>:</w:t>
      </w:r>
    </w:p>
    <w:p w14:paraId="507CFF83" w14:textId="77777777" w:rsidR="009C721B" w:rsidRDefault="009C721B"/>
    <w:p w14:paraId="05F49838" w14:textId="7C4E19B1" w:rsidR="009C721B" w:rsidRDefault="00876C7A" w:rsidP="00822911">
      <w:r>
        <w:rPr>
          <w:rFonts w:ascii="Calibri" w:eastAsia="Calibri" w:hAnsi="Calibri" w:cs="Calibri"/>
          <w:b/>
          <w:sz w:val="24"/>
          <w:szCs w:val="24"/>
        </w:rPr>
        <w:t>Subject Matter Expertise (optional)</w:t>
      </w:r>
      <w:r w:rsidR="00822911">
        <w:rPr>
          <w:rFonts w:ascii="Calibri" w:eastAsia="Calibri" w:hAnsi="Calibri" w:cs="Calibri"/>
          <w:sz w:val="24"/>
          <w:szCs w:val="24"/>
        </w:rPr>
        <w:t>:</w:t>
      </w:r>
    </w:p>
    <w:p w14:paraId="13805811" w14:textId="77777777" w:rsidR="009C721B" w:rsidRDefault="009C721B"/>
    <w:p w14:paraId="3DBF2EBC" w14:textId="4DA495B1" w:rsidR="009C721B" w:rsidRDefault="00876C7A">
      <w:r>
        <w:rPr>
          <w:rFonts w:ascii="Calibri" w:eastAsia="Calibri" w:hAnsi="Calibri" w:cs="Calibri"/>
          <w:b/>
          <w:sz w:val="24"/>
          <w:szCs w:val="24"/>
        </w:rPr>
        <w:t xml:space="preserve">Library Liaison </w:t>
      </w:r>
      <w:r w:rsidR="00822911">
        <w:rPr>
          <w:rFonts w:ascii="Calibri" w:eastAsia="Calibri" w:hAnsi="Calibri" w:cs="Calibri"/>
          <w:b/>
          <w:sz w:val="24"/>
          <w:szCs w:val="24"/>
        </w:rPr>
        <w:t>Name</w:t>
      </w:r>
      <w:r w:rsidR="00822911">
        <w:rPr>
          <w:rFonts w:ascii="Calibri" w:eastAsia="Calibri" w:hAnsi="Calibri" w:cs="Calibri"/>
          <w:sz w:val="24"/>
          <w:szCs w:val="24"/>
        </w:rPr>
        <w:t>:</w:t>
      </w:r>
    </w:p>
    <w:p w14:paraId="6A70C2BA" w14:textId="77777777" w:rsidR="009C721B" w:rsidRDefault="009C721B"/>
    <w:p w14:paraId="02EB5103" w14:textId="42DA87A0" w:rsidR="009C721B" w:rsidRDefault="00876C7A">
      <w:r>
        <w:rPr>
          <w:rFonts w:ascii="Calibri" w:eastAsia="Calibri" w:hAnsi="Calibri" w:cs="Calibri"/>
          <w:b/>
          <w:sz w:val="24"/>
          <w:szCs w:val="24"/>
        </w:rPr>
        <w:t>Library Liaison Email</w:t>
      </w:r>
      <w:r w:rsidR="00822911">
        <w:rPr>
          <w:rFonts w:ascii="Calibri" w:eastAsia="Calibri" w:hAnsi="Calibri" w:cs="Calibri"/>
          <w:sz w:val="24"/>
          <w:szCs w:val="24"/>
        </w:rPr>
        <w:t>:</w:t>
      </w:r>
      <w:r>
        <w:rPr>
          <w:rFonts w:ascii="Calibri" w:eastAsia="Calibri" w:hAnsi="Calibri" w:cs="Calibri"/>
          <w:sz w:val="24"/>
          <w:szCs w:val="24"/>
        </w:rPr>
        <w:tab/>
      </w:r>
      <w:r w:rsidR="00822911">
        <w:rPr>
          <w:rFonts w:ascii="Calibri" w:eastAsia="Calibri" w:hAnsi="Calibri" w:cs="Calibri"/>
          <w:sz w:val="24"/>
          <w:szCs w:val="24"/>
        </w:rPr>
        <w:tab/>
      </w:r>
      <w:r w:rsidR="00822911">
        <w:rPr>
          <w:rFonts w:ascii="Calibri" w:eastAsia="Calibri" w:hAnsi="Calibri" w:cs="Calibri"/>
          <w:sz w:val="24"/>
          <w:szCs w:val="24"/>
        </w:rPr>
        <w:tab/>
      </w:r>
      <w:r w:rsidR="00822911">
        <w:rPr>
          <w:rFonts w:ascii="Calibri" w:eastAsia="Calibri" w:hAnsi="Calibri" w:cs="Calibri"/>
          <w:sz w:val="24"/>
          <w:szCs w:val="24"/>
        </w:rPr>
        <w:tab/>
      </w:r>
      <w:r w:rsidR="00822911">
        <w:rPr>
          <w:rFonts w:ascii="Calibri" w:eastAsia="Calibri" w:hAnsi="Calibri" w:cs="Calibri"/>
          <w:sz w:val="24"/>
          <w:szCs w:val="24"/>
        </w:rPr>
        <w:tab/>
      </w:r>
      <w:r w:rsidR="00822911">
        <w:rPr>
          <w:rFonts w:ascii="Calibri" w:eastAsia="Calibri" w:hAnsi="Calibri" w:cs="Calibri"/>
          <w:sz w:val="24"/>
          <w:szCs w:val="24"/>
        </w:rPr>
        <w:tab/>
      </w:r>
      <w:r w:rsidR="00822911">
        <w:rPr>
          <w:rFonts w:ascii="Calibri" w:eastAsia="Calibri" w:hAnsi="Calibri" w:cs="Calibri"/>
          <w:sz w:val="24"/>
          <w:szCs w:val="24"/>
        </w:rPr>
        <w:tab/>
      </w:r>
      <w:r>
        <w:rPr>
          <w:rFonts w:ascii="Calibri" w:eastAsia="Calibri" w:hAnsi="Calibri" w:cs="Calibri"/>
          <w:b/>
          <w:sz w:val="24"/>
          <w:szCs w:val="24"/>
        </w:rPr>
        <w:t>Phone</w:t>
      </w:r>
      <w:r w:rsidR="00822911">
        <w:rPr>
          <w:rFonts w:ascii="Calibri" w:eastAsia="Calibri" w:hAnsi="Calibri" w:cs="Calibri"/>
          <w:sz w:val="24"/>
          <w:szCs w:val="24"/>
        </w:rPr>
        <w:t>:</w:t>
      </w:r>
    </w:p>
    <w:p w14:paraId="188F81BC" w14:textId="77777777" w:rsidR="009C721B" w:rsidRDefault="009C721B"/>
    <w:p w14:paraId="5470D221" w14:textId="1EA4BC73" w:rsidR="009C721B" w:rsidRDefault="00876C7A">
      <w:r>
        <w:rPr>
          <w:rFonts w:ascii="Calibri" w:eastAsia="Calibri" w:hAnsi="Calibri" w:cs="Calibri"/>
          <w:b/>
          <w:sz w:val="24"/>
          <w:szCs w:val="24"/>
        </w:rPr>
        <w:t>Library Director Signature</w:t>
      </w:r>
      <w:r w:rsidR="00822911">
        <w:rPr>
          <w:rFonts w:ascii="Calibri" w:eastAsia="Calibri" w:hAnsi="Calibri" w:cs="Calibri"/>
          <w:sz w:val="24"/>
          <w:szCs w:val="24"/>
        </w:rPr>
        <w:t xml:space="preserve">: </w:t>
      </w:r>
      <w:r w:rsidR="00822911">
        <w:rPr>
          <w:rFonts w:ascii="Calibri" w:eastAsia="Calibri" w:hAnsi="Calibri" w:cs="Calibri"/>
          <w:sz w:val="24"/>
          <w:szCs w:val="24"/>
        </w:rPr>
        <w:tab/>
      </w:r>
      <w:r w:rsidR="00822911">
        <w:rPr>
          <w:rFonts w:ascii="Calibri" w:eastAsia="Calibri" w:hAnsi="Calibri" w:cs="Calibri"/>
          <w:sz w:val="24"/>
          <w:szCs w:val="24"/>
        </w:rPr>
        <w:tab/>
      </w:r>
      <w:r w:rsidR="00822911">
        <w:rPr>
          <w:rFonts w:ascii="Calibri" w:eastAsia="Calibri" w:hAnsi="Calibri" w:cs="Calibri"/>
          <w:sz w:val="24"/>
          <w:szCs w:val="24"/>
        </w:rPr>
        <w:tab/>
      </w:r>
      <w:r w:rsidR="00822911">
        <w:rPr>
          <w:rFonts w:ascii="Calibri" w:eastAsia="Calibri" w:hAnsi="Calibri" w:cs="Calibri"/>
          <w:sz w:val="24"/>
          <w:szCs w:val="24"/>
        </w:rPr>
        <w:tab/>
      </w:r>
      <w:r w:rsidR="00822911">
        <w:rPr>
          <w:rFonts w:ascii="Calibri" w:eastAsia="Calibri" w:hAnsi="Calibri" w:cs="Calibri"/>
          <w:sz w:val="24"/>
          <w:szCs w:val="24"/>
        </w:rPr>
        <w:tab/>
      </w:r>
      <w:r w:rsidR="00822911">
        <w:rPr>
          <w:rFonts w:ascii="Calibri" w:eastAsia="Calibri" w:hAnsi="Calibri" w:cs="Calibri"/>
          <w:sz w:val="24"/>
          <w:szCs w:val="24"/>
        </w:rPr>
        <w:tab/>
      </w:r>
      <w:r w:rsidR="00822911">
        <w:rPr>
          <w:rFonts w:ascii="Calibri" w:eastAsia="Calibri" w:hAnsi="Calibri" w:cs="Calibri"/>
          <w:b/>
          <w:sz w:val="24"/>
          <w:szCs w:val="24"/>
        </w:rPr>
        <w:t>Date:</w:t>
      </w:r>
    </w:p>
    <w:p w14:paraId="073A1BC0" w14:textId="77777777" w:rsidR="009C721B" w:rsidRDefault="009C721B"/>
    <w:p w14:paraId="5B474D78" w14:textId="5B48BF1E" w:rsidR="009C721B" w:rsidRDefault="00876C7A">
      <w:r>
        <w:rPr>
          <w:rFonts w:ascii="Calibri" w:eastAsia="Calibri" w:hAnsi="Calibri" w:cs="Calibri"/>
          <w:b/>
          <w:sz w:val="24"/>
          <w:szCs w:val="24"/>
        </w:rPr>
        <w:t xml:space="preserve">Library Liaison </w:t>
      </w:r>
      <w:r w:rsidR="00822911">
        <w:rPr>
          <w:rFonts w:ascii="Calibri" w:eastAsia="Calibri" w:hAnsi="Calibri" w:cs="Calibri"/>
          <w:b/>
          <w:sz w:val="24"/>
          <w:szCs w:val="24"/>
        </w:rPr>
        <w:t>Signature:</w:t>
      </w:r>
      <w:r w:rsidR="00822911">
        <w:rPr>
          <w:rFonts w:ascii="Calibri" w:eastAsia="Calibri" w:hAnsi="Calibri" w:cs="Calibri"/>
          <w:sz w:val="24"/>
          <w:szCs w:val="24"/>
        </w:rPr>
        <w:tab/>
      </w:r>
      <w:r w:rsidR="00822911">
        <w:rPr>
          <w:rFonts w:ascii="Calibri" w:eastAsia="Calibri" w:hAnsi="Calibri" w:cs="Calibri"/>
          <w:sz w:val="24"/>
          <w:szCs w:val="24"/>
        </w:rPr>
        <w:tab/>
      </w:r>
      <w:r w:rsidR="00822911">
        <w:rPr>
          <w:rFonts w:ascii="Calibri" w:eastAsia="Calibri" w:hAnsi="Calibri" w:cs="Calibri"/>
          <w:sz w:val="24"/>
          <w:szCs w:val="24"/>
        </w:rPr>
        <w:tab/>
      </w:r>
      <w:r w:rsidR="00822911">
        <w:rPr>
          <w:rFonts w:ascii="Calibri" w:eastAsia="Calibri" w:hAnsi="Calibri" w:cs="Calibri"/>
          <w:sz w:val="24"/>
          <w:szCs w:val="24"/>
        </w:rPr>
        <w:tab/>
      </w:r>
      <w:r w:rsidR="00822911">
        <w:rPr>
          <w:rFonts w:ascii="Calibri" w:eastAsia="Calibri" w:hAnsi="Calibri" w:cs="Calibri"/>
          <w:sz w:val="24"/>
          <w:szCs w:val="24"/>
        </w:rPr>
        <w:tab/>
      </w:r>
      <w:r w:rsidR="00822911">
        <w:rPr>
          <w:rFonts w:ascii="Calibri" w:eastAsia="Calibri" w:hAnsi="Calibri" w:cs="Calibri"/>
          <w:sz w:val="24"/>
          <w:szCs w:val="24"/>
        </w:rPr>
        <w:tab/>
      </w:r>
      <w:r>
        <w:rPr>
          <w:rFonts w:ascii="Calibri" w:eastAsia="Calibri" w:hAnsi="Calibri" w:cs="Calibri"/>
          <w:b/>
          <w:sz w:val="24"/>
          <w:szCs w:val="24"/>
        </w:rPr>
        <w:t>Date</w:t>
      </w:r>
      <w:r w:rsidR="00822911">
        <w:rPr>
          <w:rFonts w:ascii="Calibri" w:eastAsia="Calibri" w:hAnsi="Calibri" w:cs="Calibri"/>
          <w:b/>
          <w:sz w:val="24"/>
          <w:szCs w:val="24"/>
        </w:rPr>
        <w:t>:</w:t>
      </w:r>
    </w:p>
    <w:p w14:paraId="4DA608C2" w14:textId="77777777" w:rsidR="009C721B" w:rsidRDefault="009C721B"/>
    <w:p w14:paraId="75AAE2EC" w14:textId="4352C3CF" w:rsidR="009C721B" w:rsidRDefault="00876C7A">
      <w:r>
        <w:rPr>
          <w:rFonts w:ascii="Calibri" w:eastAsia="Calibri" w:hAnsi="Calibri" w:cs="Calibri"/>
          <w:b/>
          <w:sz w:val="24"/>
          <w:szCs w:val="24"/>
        </w:rPr>
        <w:t>Answerland Coordinator Signature</w:t>
      </w:r>
      <w:r w:rsidR="00822911">
        <w:rPr>
          <w:rFonts w:ascii="Calibri" w:eastAsia="Calibri" w:hAnsi="Calibri" w:cs="Calibri"/>
          <w:sz w:val="24"/>
          <w:szCs w:val="24"/>
        </w:rPr>
        <w:t>:</w:t>
      </w:r>
      <w:r>
        <w:rPr>
          <w:rFonts w:ascii="Calibri" w:eastAsia="Calibri" w:hAnsi="Calibri" w:cs="Calibri"/>
          <w:sz w:val="24"/>
          <w:szCs w:val="24"/>
        </w:rPr>
        <w:tab/>
      </w:r>
      <w:r w:rsidR="00822911">
        <w:rPr>
          <w:rFonts w:ascii="Calibri" w:eastAsia="Calibri" w:hAnsi="Calibri" w:cs="Calibri"/>
          <w:sz w:val="24"/>
          <w:szCs w:val="24"/>
        </w:rPr>
        <w:tab/>
      </w:r>
      <w:r w:rsidR="00822911">
        <w:rPr>
          <w:rFonts w:ascii="Calibri" w:eastAsia="Calibri" w:hAnsi="Calibri" w:cs="Calibri"/>
          <w:sz w:val="24"/>
          <w:szCs w:val="24"/>
        </w:rPr>
        <w:tab/>
      </w:r>
      <w:r w:rsidR="00822911">
        <w:rPr>
          <w:rFonts w:ascii="Calibri" w:eastAsia="Calibri" w:hAnsi="Calibri" w:cs="Calibri"/>
          <w:sz w:val="24"/>
          <w:szCs w:val="24"/>
        </w:rPr>
        <w:tab/>
      </w:r>
      <w:r w:rsidR="00822911">
        <w:rPr>
          <w:rFonts w:ascii="Calibri" w:eastAsia="Calibri" w:hAnsi="Calibri" w:cs="Calibri"/>
          <w:sz w:val="24"/>
          <w:szCs w:val="24"/>
        </w:rPr>
        <w:tab/>
      </w:r>
      <w:r>
        <w:rPr>
          <w:rFonts w:ascii="Calibri" w:eastAsia="Calibri" w:hAnsi="Calibri" w:cs="Calibri"/>
          <w:b/>
          <w:sz w:val="24"/>
          <w:szCs w:val="24"/>
        </w:rPr>
        <w:t>Date</w:t>
      </w:r>
      <w:r w:rsidR="00822911">
        <w:rPr>
          <w:rFonts w:ascii="Calibri" w:eastAsia="Calibri" w:hAnsi="Calibri" w:cs="Calibri"/>
          <w:sz w:val="24"/>
          <w:szCs w:val="24"/>
        </w:rPr>
        <w:t>:</w:t>
      </w:r>
    </w:p>
    <w:p w14:paraId="37D07FE1" w14:textId="77777777" w:rsidR="009C721B" w:rsidRDefault="009C721B"/>
    <w:p w14:paraId="54C6B63A" w14:textId="6313E6E7" w:rsidR="009C721B" w:rsidRDefault="00822911">
      <w:r>
        <w:rPr>
          <w:rFonts w:ascii="Calibri" w:eastAsia="Calibri" w:hAnsi="Calibri" w:cs="Calibri"/>
          <w:b/>
          <w:sz w:val="24"/>
          <w:szCs w:val="24"/>
        </w:rPr>
        <w:t>Library Support Manager</w:t>
      </w:r>
      <w:r w:rsidR="00876C7A">
        <w:rPr>
          <w:rFonts w:ascii="Calibri" w:eastAsia="Calibri" w:hAnsi="Calibri" w:cs="Calibri"/>
          <w:b/>
          <w:sz w:val="24"/>
          <w:szCs w:val="24"/>
        </w:rPr>
        <w:t xml:space="preserve"> Signature</w:t>
      </w:r>
      <w:r>
        <w:rPr>
          <w:rFonts w:ascii="Calibri" w:eastAsia="Calibri" w:hAnsi="Calibri" w:cs="Calibri"/>
          <w:sz w:val="24"/>
          <w:szCs w:val="24"/>
        </w:rPr>
        <w:t>:</w:t>
      </w:r>
      <w:r w:rsidR="00876C7A">
        <w:rPr>
          <w:rFonts w:ascii="Calibri" w:eastAsia="Calibri" w:hAnsi="Calibri" w:cs="Calibri"/>
          <w:sz w:val="24"/>
          <w:szCs w:val="24"/>
        </w:rPr>
        <w:tab/>
      </w:r>
      <w:r>
        <w:rPr>
          <w:rFonts w:ascii="Calibri" w:eastAsia="Calibri" w:hAnsi="Calibri" w:cs="Calibri"/>
          <w:sz w:val="24"/>
          <w:szCs w:val="24"/>
        </w:rPr>
        <w:tab/>
      </w:r>
      <w:r>
        <w:rPr>
          <w:rFonts w:ascii="Calibri" w:eastAsia="Calibri" w:hAnsi="Calibri" w:cs="Calibri"/>
          <w:sz w:val="24"/>
          <w:szCs w:val="24"/>
        </w:rPr>
        <w:tab/>
      </w:r>
      <w:r>
        <w:rPr>
          <w:rFonts w:ascii="Calibri" w:eastAsia="Calibri" w:hAnsi="Calibri" w:cs="Calibri"/>
          <w:sz w:val="24"/>
          <w:szCs w:val="24"/>
        </w:rPr>
        <w:tab/>
      </w:r>
      <w:r>
        <w:rPr>
          <w:rFonts w:ascii="Calibri" w:eastAsia="Calibri" w:hAnsi="Calibri" w:cs="Calibri"/>
          <w:sz w:val="24"/>
          <w:szCs w:val="24"/>
        </w:rPr>
        <w:tab/>
      </w:r>
      <w:r w:rsidR="00876C7A">
        <w:rPr>
          <w:rFonts w:ascii="Calibri" w:eastAsia="Calibri" w:hAnsi="Calibri" w:cs="Calibri"/>
          <w:b/>
          <w:sz w:val="24"/>
          <w:szCs w:val="24"/>
        </w:rPr>
        <w:t>Date</w:t>
      </w:r>
      <w:r>
        <w:rPr>
          <w:rFonts w:ascii="Calibri" w:eastAsia="Calibri" w:hAnsi="Calibri" w:cs="Calibri"/>
          <w:sz w:val="24"/>
          <w:szCs w:val="24"/>
        </w:rPr>
        <w:t>:</w:t>
      </w:r>
    </w:p>
    <w:p w14:paraId="6649A097" w14:textId="77777777" w:rsidR="009C721B" w:rsidRDefault="009C721B"/>
    <w:p w14:paraId="31A2B2AC" w14:textId="77777777" w:rsidR="009C721B" w:rsidRDefault="009C721B"/>
    <w:p w14:paraId="49AD46F4" w14:textId="77777777" w:rsidR="009C721B" w:rsidRDefault="009C721B"/>
    <w:p w14:paraId="1787C9A6" w14:textId="77777777" w:rsidR="009C721B" w:rsidRDefault="009C721B">
      <w:pPr>
        <w:jc w:val="center"/>
      </w:pPr>
    </w:p>
    <w:p w14:paraId="4F4F91F6" w14:textId="697F69EC" w:rsidR="009C721B" w:rsidRDefault="00876C7A">
      <w:pPr>
        <w:jc w:val="center"/>
      </w:pPr>
      <w:r>
        <w:rPr>
          <w:rFonts w:ascii="Calibri" w:eastAsia="Calibri" w:hAnsi="Calibri" w:cs="Calibri"/>
          <w:b/>
          <w:sz w:val="24"/>
          <w:szCs w:val="24"/>
        </w:rPr>
        <w:t xml:space="preserve">Please email the completed form to the Answerland Coordinator: </w:t>
      </w:r>
    </w:p>
    <w:p w14:paraId="3A9F6E19" w14:textId="7D7AB4F9" w:rsidR="009C721B" w:rsidRDefault="001F57A5">
      <w:pPr>
        <w:jc w:val="center"/>
      </w:pPr>
      <w:r>
        <w:rPr>
          <w:rFonts w:ascii="Calibri" w:eastAsia="Calibri" w:hAnsi="Calibri" w:cs="Calibri"/>
          <w:sz w:val="24"/>
          <w:szCs w:val="24"/>
        </w:rPr>
        <w:t>Gesse Stark-Smith</w:t>
      </w:r>
    </w:p>
    <w:p w14:paraId="21D57DAD" w14:textId="22D1335D" w:rsidR="009C721B" w:rsidRDefault="001F57A5">
      <w:pPr>
        <w:jc w:val="center"/>
      </w:pPr>
      <w:hyperlink r:id="rId8" w:history="1">
        <w:r w:rsidRPr="007A6804">
          <w:rPr>
            <w:rStyle w:val="Hyperlink"/>
            <w:rFonts w:ascii="Calibri" w:eastAsia="Calibri" w:hAnsi="Calibri" w:cs="Calibri"/>
            <w:sz w:val="24"/>
            <w:szCs w:val="24"/>
          </w:rPr>
          <w:t>gesse.stark-smith@slo.oregon.gov</w:t>
        </w:r>
      </w:hyperlink>
      <w:r w:rsidR="00876C7A">
        <w:rPr>
          <w:rFonts w:ascii="Calibri" w:eastAsia="Calibri" w:hAnsi="Calibri" w:cs="Calibri"/>
          <w:sz w:val="24"/>
          <w:szCs w:val="24"/>
        </w:rPr>
        <w:t xml:space="preserve"> </w:t>
      </w:r>
    </w:p>
    <w:sectPr w:rsidR="009C721B">
      <w:footerReference w:type="default" r:id="rId9"/>
      <w:pgSz w:w="12240" w:h="15840"/>
      <w:pgMar w:top="1440" w:right="1440" w:bottom="1440" w:left="1440"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3860277" w14:textId="77777777" w:rsidR="00CF0C21" w:rsidRDefault="00CF0C21">
      <w:pPr>
        <w:spacing w:line="240" w:lineRule="auto"/>
      </w:pPr>
      <w:r>
        <w:separator/>
      </w:r>
    </w:p>
  </w:endnote>
  <w:endnote w:type="continuationSeparator" w:id="0">
    <w:p w14:paraId="3FF2C1FC" w14:textId="77777777" w:rsidR="00CF0C21" w:rsidRDefault="00CF0C21">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6901C5F" w14:textId="77777777" w:rsidR="009C721B" w:rsidRDefault="00876C7A">
    <w:pPr>
      <w:jc w:val="right"/>
    </w:pPr>
    <w:r>
      <w:fldChar w:fldCharType="begin"/>
    </w:r>
    <w:r>
      <w:instrText>PAGE</w:instrText>
    </w:r>
    <w:r>
      <w:fldChar w:fldCharType="separate"/>
    </w:r>
    <w:r>
      <w:rPr>
        <w:noProof/>
      </w:rPr>
      <w:t>3</w:t>
    </w:r>
    <w: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E2FC73C" w14:textId="77777777" w:rsidR="00CF0C21" w:rsidRDefault="00CF0C21">
      <w:pPr>
        <w:spacing w:line="240" w:lineRule="auto"/>
      </w:pPr>
      <w:r>
        <w:separator/>
      </w:r>
    </w:p>
  </w:footnote>
  <w:footnote w:type="continuationSeparator" w:id="0">
    <w:p w14:paraId="052CD935" w14:textId="77777777" w:rsidR="00CF0C21" w:rsidRDefault="00CF0C21">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49E387D"/>
    <w:multiLevelType w:val="multilevel"/>
    <w:tmpl w:val="A75862F6"/>
    <w:lvl w:ilvl="0">
      <w:start w:val="1"/>
      <w:numFmt w:val="bullet"/>
      <w:lvlText w:val="●"/>
      <w:lvlJc w:val="left"/>
      <w:pPr>
        <w:ind w:left="720" w:firstLine="360"/>
      </w:pPr>
      <w:rPr>
        <w:u w:val="none"/>
      </w:rPr>
    </w:lvl>
    <w:lvl w:ilvl="1">
      <w:start w:val="1"/>
      <w:numFmt w:val="bullet"/>
      <w:lvlText w:val="○"/>
      <w:lvlJc w:val="left"/>
      <w:pPr>
        <w:ind w:left="1440" w:firstLine="1080"/>
      </w:pPr>
      <w:rPr>
        <w:u w:val="none"/>
      </w:rPr>
    </w:lvl>
    <w:lvl w:ilvl="2">
      <w:start w:val="1"/>
      <w:numFmt w:val="bullet"/>
      <w:lvlText w:val="■"/>
      <w:lvlJc w:val="left"/>
      <w:pPr>
        <w:ind w:left="2160" w:firstLine="1800"/>
      </w:pPr>
      <w:rPr>
        <w:u w:val="none"/>
      </w:rPr>
    </w:lvl>
    <w:lvl w:ilvl="3">
      <w:start w:val="1"/>
      <w:numFmt w:val="bullet"/>
      <w:lvlText w:val="●"/>
      <w:lvlJc w:val="left"/>
      <w:pPr>
        <w:ind w:left="2880" w:firstLine="2520"/>
      </w:pPr>
      <w:rPr>
        <w:u w:val="none"/>
      </w:rPr>
    </w:lvl>
    <w:lvl w:ilvl="4">
      <w:start w:val="1"/>
      <w:numFmt w:val="bullet"/>
      <w:lvlText w:val="○"/>
      <w:lvlJc w:val="left"/>
      <w:pPr>
        <w:ind w:left="3600" w:firstLine="3240"/>
      </w:pPr>
      <w:rPr>
        <w:u w:val="none"/>
      </w:rPr>
    </w:lvl>
    <w:lvl w:ilvl="5">
      <w:start w:val="1"/>
      <w:numFmt w:val="bullet"/>
      <w:lvlText w:val="■"/>
      <w:lvlJc w:val="left"/>
      <w:pPr>
        <w:ind w:left="4320" w:firstLine="3960"/>
      </w:pPr>
      <w:rPr>
        <w:u w:val="none"/>
      </w:rPr>
    </w:lvl>
    <w:lvl w:ilvl="6">
      <w:start w:val="1"/>
      <w:numFmt w:val="bullet"/>
      <w:lvlText w:val="●"/>
      <w:lvlJc w:val="left"/>
      <w:pPr>
        <w:ind w:left="5040" w:firstLine="4680"/>
      </w:pPr>
      <w:rPr>
        <w:u w:val="none"/>
      </w:rPr>
    </w:lvl>
    <w:lvl w:ilvl="7">
      <w:start w:val="1"/>
      <w:numFmt w:val="bullet"/>
      <w:lvlText w:val="○"/>
      <w:lvlJc w:val="left"/>
      <w:pPr>
        <w:ind w:left="5760" w:firstLine="5400"/>
      </w:pPr>
      <w:rPr>
        <w:u w:val="none"/>
      </w:rPr>
    </w:lvl>
    <w:lvl w:ilvl="8">
      <w:start w:val="1"/>
      <w:numFmt w:val="bullet"/>
      <w:lvlText w:val="■"/>
      <w:lvlJc w:val="left"/>
      <w:pPr>
        <w:ind w:left="6480" w:firstLine="6120"/>
      </w:pPr>
      <w:rPr>
        <w:u w:val="none"/>
      </w:rPr>
    </w:lvl>
  </w:abstractNum>
  <w:abstractNum w:abstractNumId="1" w15:restartNumberingAfterBreak="0">
    <w:nsid w:val="351D581C"/>
    <w:multiLevelType w:val="multilevel"/>
    <w:tmpl w:val="EC483332"/>
    <w:lvl w:ilvl="0">
      <w:start w:val="1"/>
      <w:numFmt w:val="decimal"/>
      <w:lvlText w:val="%1."/>
      <w:lvlJc w:val="left"/>
      <w:pPr>
        <w:ind w:left="720" w:firstLine="360"/>
      </w:pPr>
      <w:rPr>
        <w:u w:val="none"/>
      </w:rPr>
    </w:lvl>
    <w:lvl w:ilvl="1">
      <w:start w:val="1"/>
      <w:numFmt w:val="lowerLetter"/>
      <w:lvlText w:val="%2."/>
      <w:lvlJc w:val="left"/>
      <w:pPr>
        <w:ind w:left="1440" w:firstLine="1080"/>
      </w:pPr>
      <w:rPr>
        <w:u w:val="none"/>
      </w:rPr>
    </w:lvl>
    <w:lvl w:ilvl="2">
      <w:start w:val="1"/>
      <w:numFmt w:val="lowerRoman"/>
      <w:lvlText w:val="%3."/>
      <w:lvlJc w:val="right"/>
      <w:pPr>
        <w:ind w:left="2160" w:firstLine="1800"/>
      </w:pPr>
      <w:rPr>
        <w:u w:val="none"/>
      </w:rPr>
    </w:lvl>
    <w:lvl w:ilvl="3">
      <w:start w:val="1"/>
      <w:numFmt w:val="decimal"/>
      <w:lvlText w:val="%4."/>
      <w:lvlJc w:val="left"/>
      <w:pPr>
        <w:ind w:left="2880" w:firstLine="2520"/>
      </w:pPr>
      <w:rPr>
        <w:u w:val="none"/>
      </w:rPr>
    </w:lvl>
    <w:lvl w:ilvl="4">
      <w:start w:val="1"/>
      <w:numFmt w:val="lowerLetter"/>
      <w:lvlText w:val="%5."/>
      <w:lvlJc w:val="left"/>
      <w:pPr>
        <w:ind w:left="3600" w:firstLine="3240"/>
      </w:pPr>
      <w:rPr>
        <w:u w:val="none"/>
      </w:rPr>
    </w:lvl>
    <w:lvl w:ilvl="5">
      <w:start w:val="1"/>
      <w:numFmt w:val="lowerRoman"/>
      <w:lvlText w:val="%6."/>
      <w:lvlJc w:val="right"/>
      <w:pPr>
        <w:ind w:left="4320" w:firstLine="3960"/>
      </w:pPr>
      <w:rPr>
        <w:u w:val="none"/>
      </w:rPr>
    </w:lvl>
    <w:lvl w:ilvl="6">
      <w:start w:val="1"/>
      <w:numFmt w:val="decimal"/>
      <w:lvlText w:val="%7."/>
      <w:lvlJc w:val="left"/>
      <w:pPr>
        <w:ind w:left="5040" w:firstLine="4680"/>
      </w:pPr>
      <w:rPr>
        <w:u w:val="none"/>
      </w:rPr>
    </w:lvl>
    <w:lvl w:ilvl="7">
      <w:start w:val="1"/>
      <w:numFmt w:val="lowerLetter"/>
      <w:lvlText w:val="%8."/>
      <w:lvlJc w:val="left"/>
      <w:pPr>
        <w:ind w:left="5760" w:firstLine="5400"/>
      </w:pPr>
      <w:rPr>
        <w:u w:val="none"/>
      </w:rPr>
    </w:lvl>
    <w:lvl w:ilvl="8">
      <w:start w:val="1"/>
      <w:numFmt w:val="lowerRoman"/>
      <w:lvlText w:val="%9."/>
      <w:lvlJc w:val="right"/>
      <w:pPr>
        <w:ind w:left="6480" w:firstLine="6120"/>
      </w:pPr>
      <w:rPr>
        <w:u w:val="none"/>
      </w:rPr>
    </w:lvl>
  </w:abstractNum>
  <w:abstractNum w:abstractNumId="2" w15:restartNumberingAfterBreak="0">
    <w:nsid w:val="3C3D2A3B"/>
    <w:multiLevelType w:val="multilevel"/>
    <w:tmpl w:val="B90C9BC6"/>
    <w:lvl w:ilvl="0">
      <w:start w:val="1"/>
      <w:numFmt w:val="decimal"/>
      <w:lvlText w:val="%1."/>
      <w:lvlJc w:val="left"/>
      <w:pPr>
        <w:ind w:left="720" w:firstLine="360"/>
      </w:pPr>
      <w:rPr>
        <w:u w:val="none"/>
      </w:rPr>
    </w:lvl>
    <w:lvl w:ilvl="1">
      <w:start w:val="1"/>
      <w:numFmt w:val="lowerLetter"/>
      <w:lvlText w:val="%2."/>
      <w:lvlJc w:val="left"/>
      <w:pPr>
        <w:ind w:left="1440" w:firstLine="1080"/>
      </w:pPr>
      <w:rPr>
        <w:u w:val="none"/>
      </w:rPr>
    </w:lvl>
    <w:lvl w:ilvl="2">
      <w:start w:val="1"/>
      <w:numFmt w:val="lowerRoman"/>
      <w:lvlText w:val="%3."/>
      <w:lvlJc w:val="right"/>
      <w:pPr>
        <w:ind w:left="2160" w:firstLine="1800"/>
      </w:pPr>
      <w:rPr>
        <w:u w:val="none"/>
      </w:rPr>
    </w:lvl>
    <w:lvl w:ilvl="3">
      <w:start w:val="1"/>
      <w:numFmt w:val="decimal"/>
      <w:lvlText w:val="%4."/>
      <w:lvlJc w:val="left"/>
      <w:pPr>
        <w:ind w:left="2880" w:firstLine="2520"/>
      </w:pPr>
      <w:rPr>
        <w:u w:val="none"/>
      </w:rPr>
    </w:lvl>
    <w:lvl w:ilvl="4">
      <w:start w:val="1"/>
      <w:numFmt w:val="lowerLetter"/>
      <w:lvlText w:val="%5."/>
      <w:lvlJc w:val="left"/>
      <w:pPr>
        <w:ind w:left="3600" w:firstLine="3240"/>
      </w:pPr>
      <w:rPr>
        <w:u w:val="none"/>
      </w:rPr>
    </w:lvl>
    <w:lvl w:ilvl="5">
      <w:start w:val="1"/>
      <w:numFmt w:val="lowerRoman"/>
      <w:lvlText w:val="%6."/>
      <w:lvlJc w:val="right"/>
      <w:pPr>
        <w:ind w:left="4320" w:firstLine="3960"/>
      </w:pPr>
      <w:rPr>
        <w:u w:val="none"/>
      </w:rPr>
    </w:lvl>
    <w:lvl w:ilvl="6">
      <w:start w:val="1"/>
      <w:numFmt w:val="decimal"/>
      <w:lvlText w:val="%7."/>
      <w:lvlJc w:val="left"/>
      <w:pPr>
        <w:ind w:left="5040" w:firstLine="4680"/>
      </w:pPr>
      <w:rPr>
        <w:u w:val="none"/>
      </w:rPr>
    </w:lvl>
    <w:lvl w:ilvl="7">
      <w:start w:val="1"/>
      <w:numFmt w:val="lowerLetter"/>
      <w:lvlText w:val="%8."/>
      <w:lvlJc w:val="left"/>
      <w:pPr>
        <w:ind w:left="5760" w:firstLine="5400"/>
      </w:pPr>
      <w:rPr>
        <w:u w:val="none"/>
      </w:rPr>
    </w:lvl>
    <w:lvl w:ilvl="8">
      <w:start w:val="1"/>
      <w:numFmt w:val="lowerRoman"/>
      <w:lvlText w:val="%9."/>
      <w:lvlJc w:val="right"/>
      <w:pPr>
        <w:ind w:left="6480" w:firstLine="6120"/>
      </w:pPr>
      <w:rPr>
        <w:u w:val="none"/>
      </w:rPr>
    </w:lvl>
  </w:abstractNum>
  <w:abstractNum w:abstractNumId="3" w15:restartNumberingAfterBreak="0">
    <w:nsid w:val="6C6073B3"/>
    <w:multiLevelType w:val="multilevel"/>
    <w:tmpl w:val="D39805CA"/>
    <w:lvl w:ilvl="0">
      <w:start w:val="1"/>
      <w:numFmt w:val="bullet"/>
      <w:lvlText w:val="●"/>
      <w:lvlJc w:val="left"/>
      <w:pPr>
        <w:ind w:left="720" w:firstLine="360"/>
      </w:pPr>
      <w:rPr>
        <w:u w:val="none"/>
      </w:rPr>
    </w:lvl>
    <w:lvl w:ilvl="1">
      <w:start w:val="1"/>
      <w:numFmt w:val="bullet"/>
      <w:lvlText w:val="○"/>
      <w:lvlJc w:val="left"/>
      <w:pPr>
        <w:ind w:left="1440" w:firstLine="1080"/>
      </w:pPr>
      <w:rPr>
        <w:u w:val="none"/>
      </w:rPr>
    </w:lvl>
    <w:lvl w:ilvl="2">
      <w:start w:val="1"/>
      <w:numFmt w:val="bullet"/>
      <w:lvlText w:val="■"/>
      <w:lvlJc w:val="left"/>
      <w:pPr>
        <w:ind w:left="2160" w:firstLine="1800"/>
      </w:pPr>
      <w:rPr>
        <w:u w:val="none"/>
      </w:rPr>
    </w:lvl>
    <w:lvl w:ilvl="3">
      <w:start w:val="1"/>
      <w:numFmt w:val="bullet"/>
      <w:lvlText w:val="●"/>
      <w:lvlJc w:val="left"/>
      <w:pPr>
        <w:ind w:left="2880" w:firstLine="2520"/>
      </w:pPr>
      <w:rPr>
        <w:u w:val="none"/>
      </w:rPr>
    </w:lvl>
    <w:lvl w:ilvl="4">
      <w:start w:val="1"/>
      <w:numFmt w:val="bullet"/>
      <w:lvlText w:val="○"/>
      <w:lvlJc w:val="left"/>
      <w:pPr>
        <w:ind w:left="3600" w:firstLine="3240"/>
      </w:pPr>
      <w:rPr>
        <w:u w:val="none"/>
      </w:rPr>
    </w:lvl>
    <w:lvl w:ilvl="5">
      <w:start w:val="1"/>
      <w:numFmt w:val="bullet"/>
      <w:lvlText w:val="■"/>
      <w:lvlJc w:val="left"/>
      <w:pPr>
        <w:ind w:left="4320" w:firstLine="3960"/>
      </w:pPr>
      <w:rPr>
        <w:u w:val="none"/>
      </w:rPr>
    </w:lvl>
    <w:lvl w:ilvl="6">
      <w:start w:val="1"/>
      <w:numFmt w:val="bullet"/>
      <w:lvlText w:val="●"/>
      <w:lvlJc w:val="left"/>
      <w:pPr>
        <w:ind w:left="5040" w:firstLine="4680"/>
      </w:pPr>
      <w:rPr>
        <w:u w:val="none"/>
      </w:rPr>
    </w:lvl>
    <w:lvl w:ilvl="7">
      <w:start w:val="1"/>
      <w:numFmt w:val="bullet"/>
      <w:lvlText w:val="○"/>
      <w:lvlJc w:val="left"/>
      <w:pPr>
        <w:ind w:left="5760" w:firstLine="5400"/>
      </w:pPr>
      <w:rPr>
        <w:u w:val="none"/>
      </w:rPr>
    </w:lvl>
    <w:lvl w:ilvl="8">
      <w:start w:val="1"/>
      <w:numFmt w:val="bullet"/>
      <w:lvlText w:val="■"/>
      <w:lvlJc w:val="left"/>
      <w:pPr>
        <w:ind w:left="6480" w:firstLine="6120"/>
      </w:pPr>
      <w:rPr>
        <w:u w:val="none"/>
      </w:rPr>
    </w:lvl>
  </w:abstractNum>
  <w:num w:numId="1" w16cid:durableId="362170786">
    <w:abstractNumId w:val="0"/>
  </w:num>
  <w:num w:numId="2" w16cid:durableId="2120179188">
    <w:abstractNumId w:val="3"/>
  </w:num>
  <w:num w:numId="3" w16cid:durableId="900797435">
    <w:abstractNumId w:val="1"/>
  </w:num>
  <w:num w:numId="4" w16cid:durableId="62261026">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4"/>
    <w:compatSetting w:name="useWord2013TrackBottomHyphenation" w:uri="http://schemas.microsoft.com/office/word" w:val="1"/>
  </w:compat>
  <w:rsids>
    <w:rsidRoot w:val="009C721B"/>
    <w:rsid w:val="001F57A5"/>
    <w:rsid w:val="002555B2"/>
    <w:rsid w:val="00447148"/>
    <w:rsid w:val="00822911"/>
    <w:rsid w:val="00876C7A"/>
    <w:rsid w:val="008E6941"/>
    <w:rsid w:val="009C721B"/>
    <w:rsid w:val="00C063F8"/>
    <w:rsid w:val="00CF0C2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85654FB"/>
  <w15:docId w15:val="{0A636986-92DE-437F-A78D-A092D9F4E7D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color w:val="000000"/>
        <w:sz w:val="22"/>
        <w:szCs w:val="22"/>
        <w:lang w:val="en-US"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contextualSpacing/>
      <w:outlineLvl w:val="0"/>
    </w:pPr>
    <w:rPr>
      <w:sz w:val="40"/>
      <w:szCs w:val="40"/>
    </w:rPr>
  </w:style>
  <w:style w:type="paragraph" w:styleId="Heading2">
    <w:name w:val="heading 2"/>
    <w:basedOn w:val="Normal"/>
    <w:next w:val="Normal"/>
    <w:pPr>
      <w:keepNext/>
      <w:keepLines/>
      <w:spacing w:before="360" w:after="120"/>
      <w:contextualSpacing/>
      <w:outlineLvl w:val="1"/>
    </w:pPr>
    <w:rPr>
      <w:sz w:val="32"/>
      <w:szCs w:val="32"/>
    </w:rPr>
  </w:style>
  <w:style w:type="paragraph" w:styleId="Heading3">
    <w:name w:val="heading 3"/>
    <w:basedOn w:val="Normal"/>
    <w:next w:val="Normal"/>
    <w:pPr>
      <w:keepNext/>
      <w:keepLines/>
      <w:spacing w:before="320" w:after="80"/>
      <w:contextualSpacing/>
      <w:outlineLvl w:val="2"/>
    </w:pPr>
    <w:rPr>
      <w:color w:val="434343"/>
      <w:sz w:val="28"/>
      <w:szCs w:val="28"/>
    </w:rPr>
  </w:style>
  <w:style w:type="paragraph" w:styleId="Heading4">
    <w:name w:val="heading 4"/>
    <w:basedOn w:val="Normal"/>
    <w:next w:val="Normal"/>
    <w:pPr>
      <w:keepNext/>
      <w:keepLines/>
      <w:spacing w:before="280" w:after="80"/>
      <w:contextualSpacing/>
      <w:outlineLvl w:val="3"/>
    </w:pPr>
    <w:rPr>
      <w:color w:val="666666"/>
      <w:sz w:val="24"/>
      <w:szCs w:val="24"/>
    </w:rPr>
  </w:style>
  <w:style w:type="paragraph" w:styleId="Heading5">
    <w:name w:val="heading 5"/>
    <w:basedOn w:val="Normal"/>
    <w:next w:val="Normal"/>
    <w:pPr>
      <w:keepNext/>
      <w:keepLines/>
      <w:spacing w:before="240" w:after="80"/>
      <w:contextualSpacing/>
      <w:outlineLvl w:val="4"/>
    </w:pPr>
    <w:rPr>
      <w:color w:val="666666"/>
    </w:rPr>
  </w:style>
  <w:style w:type="paragraph" w:styleId="Heading6">
    <w:name w:val="heading 6"/>
    <w:basedOn w:val="Normal"/>
    <w:next w:val="Normal"/>
    <w:pPr>
      <w:keepNext/>
      <w:keepLines/>
      <w:spacing w:before="240" w:after="80"/>
      <w:contextualSpacing/>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contextualSpacing/>
    </w:pPr>
    <w:rPr>
      <w:sz w:val="52"/>
      <w:szCs w:val="52"/>
    </w:rPr>
  </w:style>
  <w:style w:type="paragraph" w:styleId="Subtitle">
    <w:name w:val="Subtitle"/>
    <w:basedOn w:val="Normal"/>
    <w:next w:val="Normal"/>
    <w:pPr>
      <w:keepNext/>
      <w:keepLines/>
      <w:spacing w:after="320"/>
      <w:contextualSpacing/>
    </w:pPr>
    <w:rPr>
      <w:color w:val="666666"/>
      <w:sz w:val="30"/>
      <w:szCs w:val="30"/>
    </w:rPr>
  </w:style>
  <w:style w:type="character" w:styleId="Hyperlink">
    <w:name w:val="Hyperlink"/>
    <w:basedOn w:val="DefaultParagraphFont"/>
    <w:uiPriority w:val="99"/>
    <w:unhideWhenUsed/>
    <w:rsid w:val="001F57A5"/>
    <w:rPr>
      <w:color w:val="0563C1" w:themeColor="hyperlink"/>
      <w:u w:val="single"/>
    </w:rPr>
  </w:style>
  <w:style w:type="character" w:styleId="UnresolvedMention">
    <w:name w:val="Unresolved Mention"/>
    <w:basedOn w:val="DefaultParagraphFont"/>
    <w:uiPriority w:val="99"/>
    <w:semiHidden/>
    <w:unhideWhenUsed/>
    <w:rsid w:val="001F57A5"/>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hyperlink" Target="mailto:gesse.stark-smith@slo.oregon.gov" TargetMode="External"/><Relationship Id="rId3" Type="http://schemas.openxmlformats.org/officeDocument/2006/relationships/settings" Target="settings.xml"/><Relationship Id="rId7" Type="http://schemas.openxmlformats.org/officeDocument/2006/relationships/image" Target="media/image1.pn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Metadata/LabelInfo.xml><?xml version="1.0" encoding="utf-8"?>
<clbl:labelList xmlns:clbl="http://schemas.microsoft.com/office/2020/mipLabelMetadata">
  <clbl:label id="{db79d039-fcd0-4045-9c78-4cfb2eba0904}" enabled="1" method="Privileged" siteId="{aa3f6932-fa7c-47b4-a0ce-a598cad161cf}" contentBits="0" removed="0"/>
</clbl:labelList>
</file>

<file path=docProps/app.xml><?xml version="1.0" encoding="utf-8"?>
<Properties xmlns="http://schemas.openxmlformats.org/officeDocument/2006/extended-properties" xmlns:vt="http://schemas.openxmlformats.org/officeDocument/2006/docPropsVTypes">
  <Template>Normal</Template>
  <TotalTime>3</TotalTime>
  <Pages>3</Pages>
  <Words>525</Words>
  <Characters>3324</Characters>
  <Application>Microsoft Office Word</Application>
  <DocSecurity>0</DocSecurity>
  <Lines>87</Lines>
  <Paragraphs>55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3794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Tamara Ottum</dc:creator>
  <cp:lastModifiedBy>STARKSMITH Gesse * SLO</cp:lastModifiedBy>
  <cp:revision>5</cp:revision>
  <cp:lastPrinted>2019-02-21T21:47:00Z</cp:lastPrinted>
  <dcterms:created xsi:type="dcterms:W3CDTF">2019-02-21T21:47:00Z</dcterms:created>
  <dcterms:modified xsi:type="dcterms:W3CDTF">2026-03-25T21:13:00Z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SIP_Label_db79d039-fcd0-4045-9c78-4cfb2eba0904_Enabled">
    <vt:lpwstr>true</vt:lpwstr>
  </property>
  <property fmtid="{D5CDD505-2E9C-101B-9397-08002B2CF9AE}" pid="3" name="MSIP_Label_db79d039-fcd0-4045-9c78-4cfb2eba0904_SetDate">
    <vt:lpwstr>2024-07-24T17:18:59Z</vt:lpwstr>
  </property>
  <property fmtid="{D5CDD505-2E9C-101B-9397-08002B2CF9AE}" pid="4" name="MSIP_Label_db79d039-fcd0-4045-9c78-4cfb2eba0904_Method">
    <vt:lpwstr>Privileged</vt:lpwstr>
  </property>
  <property fmtid="{D5CDD505-2E9C-101B-9397-08002B2CF9AE}" pid="5" name="MSIP_Label_db79d039-fcd0-4045-9c78-4cfb2eba0904_Name">
    <vt:lpwstr>Level 2 - Limited (Items)</vt:lpwstr>
  </property>
  <property fmtid="{D5CDD505-2E9C-101B-9397-08002B2CF9AE}" pid="6" name="MSIP_Label_db79d039-fcd0-4045-9c78-4cfb2eba0904_SiteId">
    <vt:lpwstr>aa3f6932-fa7c-47b4-a0ce-a598cad161cf</vt:lpwstr>
  </property>
  <property fmtid="{D5CDD505-2E9C-101B-9397-08002B2CF9AE}" pid="7" name="MSIP_Label_db79d039-fcd0-4045-9c78-4cfb2eba0904_ActionId">
    <vt:lpwstr>fb27913c-44df-400f-b104-bdd9e451da0e</vt:lpwstr>
  </property>
  <property fmtid="{D5CDD505-2E9C-101B-9397-08002B2CF9AE}" pid="8" name="MSIP_Label_db79d039-fcd0-4045-9c78-4cfb2eba0904_ContentBits">
    <vt:lpwstr>0</vt:lpwstr>
  </property>
</Properties>
</file>